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9E2F3" w:themeColor="accent1" w:themeTint="33"/>
  <w:body>
    <w:tbl>
      <w:tblPr>
        <w:tblpPr w:leftFromText="141" w:rightFromText="141" w:vertAnchor="page" w:horzAnchor="margin" w:tblpX="-289" w:tblpY="1091"/>
        <w:tblW w:w="15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6"/>
        <w:gridCol w:w="5367"/>
        <w:gridCol w:w="8181"/>
      </w:tblGrid>
      <w:tr w:rsidR="00F8008D" w:rsidRPr="00F8008D" w14:paraId="54353337" w14:textId="77777777" w:rsidTr="00F8008D">
        <w:trPr>
          <w:trHeight w:val="401"/>
        </w:trPr>
        <w:tc>
          <w:tcPr>
            <w:tcW w:w="15434" w:type="dxa"/>
            <w:gridSpan w:val="3"/>
            <w:shd w:val="clear" w:color="auto" w:fill="8EAADB"/>
            <w:vAlign w:val="center"/>
          </w:tcPr>
          <w:p w14:paraId="7B538705" w14:textId="77777777" w:rsidR="00F8008D" w:rsidRDefault="00F8008D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F8008D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SCUOLA PRIMARIA</w:t>
            </w:r>
          </w:p>
          <w:p w14:paraId="42B5D18F" w14:textId="790D882F" w:rsidR="004F4606" w:rsidRPr="00F8008D" w:rsidRDefault="004F4606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F8008D" w:rsidRPr="00F8008D" w14:paraId="3D60E804" w14:textId="77777777" w:rsidTr="00F8008D">
        <w:trPr>
          <w:trHeight w:val="401"/>
        </w:trPr>
        <w:tc>
          <w:tcPr>
            <w:tcW w:w="15434" w:type="dxa"/>
            <w:gridSpan w:val="3"/>
            <w:shd w:val="clear" w:color="auto" w:fill="8EAADB"/>
            <w:vAlign w:val="center"/>
          </w:tcPr>
          <w:p w14:paraId="4E6FD67B" w14:textId="77777777" w:rsidR="00F8008D" w:rsidRDefault="00F8008D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F8008D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ITALIANO</w:t>
            </w:r>
          </w:p>
          <w:p w14:paraId="02597818" w14:textId="4F107050" w:rsidR="004F4606" w:rsidRPr="00F8008D" w:rsidRDefault="004F4606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F8008D" w:rsidRPr="00F8008D" w14:paraId="0B5CA499" w14:textId="77777777" w:rsidTr="00F8008D">
        <w:trPr>
          <w:trHeight w:val="401"/>
        </w:trPr>
        <w:tc>
          <w:tcPr>
            <w:tcW w:w="15434" w:type="dxa"/>
            <w:gridSpan w:val="3"/>
            <w:shd w:val="clear" w:color="auto" w:fill="8EAADB"/>
            <w:vAlign w:val="center"/>
          </w:tcPr>
          <w:p w14:paraId="33841CB4" w14:textId="77777777" w:rsidR="00F8008D" w:rsidRDefault="00F8008D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F8008D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CLASSE QUARTA</w:t>
            </w:r>
          </w:p>
          <w:p w14:paraId="23944D0D" w14:textId="77777777" w:rsidR="004F4606" w:rsidRPr="00F8008D" w:rsidRDefault="004F4606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</w:p>
        </w:tc>
      </w:tr>
      <w:tr w:rsidR="00F8008D" w:rsidRPr="00F8008D" w14:paraId="501F3ED9" w14:textId="77777777" w:rsidTr="00F8008D">
        <w:trPr>
          <w:trHeight w:val="228"/>
        </w:trPr>
        <w:tc>
          <w:tcPr>
            <w:tcW w:w="1886" w:type="dxa"/>
            <w:vMerge w:val="restart"/>
            <w:shd w:val="clear" w:color="auto" w:fill="B4C6E7"/>
            <w:vAlign w:val="center"/>
          </w:tcPr>
          <w:p w14:paraId="7C232FE2" w14:textId="77777777" w:rsidR="00F8008D" w:rsidRPr="00F8008D" w:rsidRDefault="00F8008D" w:rsidP="00F8008D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F8008D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NUCLEI TEMATICI</w:t>
            </w:r>
          </w:p>
        </w:tc>
        <w:tc>
          <w:tcPr>
            <w:tcW w:w="5367" w:type="dxa"/>
            <w:shd w:val="clear" w:color="auto" w:fill="B4C6E7"/>
            <w:vAlign w:val="center"/>
          </w:tcPr>
          <w:p w14:paraId="6CF0FB0B" w14:textId="77777777" w:rsidR="00F8008D" w:rsidRPr="00F8008D" w:rsidRDefault="00F8008D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F8008D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TRAGUARDI PER LO SVILUPPO DELLE COMPETENZE</w:t>
            </w:r>
          </w:p>
        </w:tc>
        <w:tc>
          <w:tcPr>
            <w:tcW w:w="8179" w:type="dxa"/>
            <w:vMerge w:val="restart"/>
            <w:shd w:val="clear" w:color="auto" w:fill="B4C6E7"/>
            <w:vAlign w:val="center"/>
          </w:tcPr>
          <w:p w14:paraId="73DBBE44" w14:textId="77777777" w:rsidR="00F8008D" w:rsidRPr="00F8008D" w:rsidRDefault="00F8008D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F8008D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OBIETTIVI DI APPRENDIMENTO</w:t>
            </w:r>
          </w:p>
        </w:tc>
      </w:tr>
      <w:tr w:rsidR="00F8008D" w:rsidRPr="00F8008D" w14:paraId="6BCCF77E" w14:textId="77777777" w:rsidTr="00F8008D">
        <w:trPr>
          <w:trHeight w:val="227"/>
        </w:trPr>
        <w:tc>
          <w:tcPr>
            <w:tcW w:w="1886" w:type="dxa"/>
            <w:vMerge/>
            <w:shd w:val="clear" w:color="auto" w:fill="B4C6E7"/>
            <w:vAlign w:val="center"/>
          </w:tcPr>
          <w:p w14:paraId="59BAE651" w14:textId="77777777" w:rsidR="00F8008D" w:rsidRPr="00F8008D" w:rsidRDefault="00F8008D" w:rsidP="00F80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5367" w:type="dxa"/>
            <w:shd w:val="clear" w:color="auto" w:fill="B4C6E7"/>
            <w:vAlign w:val="center"/>
          </w:tcPr>
          <w:p w14:paraId="7222A94F" w14:textId="77777777" w:rsidR="00F8008D" w:rsidRPr="00F8008D" w:rsidRDefault="00F8008D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F8008D">
              <w:rPr>
                <w:rFonts w:ascii="Calibri" w:eastAsia="Calibri" w:hAnsi="Calibri" w:cs="Calibri"/>
                <w:lang w:eastAsia="it-IT"/>
              </w:rPr>
              <w:t>L’alunno/a:</w:t>
            </w:r>
          </w:p>
        </w:tc>
        <w:tc>
          <w:tcPr>
            <w:tcW w:w="8179" w:type="dxa"/>
            <w:vMerge/>
            <w:shd w:val="clear" w:color="auto" w:fill="B4C6E7"/>
            <w:vAlign w:val="center"/>
          </w:tcPr>
          <w:p w14:paraId="36C62D84" w14:textId="77777777" w:rsidR="00F8008D" w:rsidRPr="00F8008D" w:rsidRDefault="00F8008D" w:rsidP="00F800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lang w:eastAsia="it-IT"/>
              </w:rPr>
            </w:pPr>
          </w:p>
        </w:tc>
      </w:tr>
      <w:tr w:rsidR="00F8008D" w:rsidRPr="00F8008D" w14:paraId="25F36C88" w14:textId="77777777" w:rsidTr="00F8008D">
        <w:trPr>
          <w:trHeight w:val="401"/>
        </w:trPr>
        <w:tc>
          <w:tcPr>
            <w:tcW w:w="1886" w:type="dxa"/>
            <w:shd w:val="clear" w:color="auto" w:fill="FFFFFF"/>
            <w:vAlign w:val="center"/>
          </w:tcPr>
          <w:p w14:paraId="313F951C" w14:textId="77777777" w:rsidR="00F8008D" w:rsidRPr="00F8008D" w:rsidRDefault="00F8008D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F8008D">
              <w:rPr>
                <w:rFonts w:ascii="Calibri" w:eastAsia="Calibri" w:hAnsi="Calibri" w:cs="Calibri"/>
                <w:b/>
                <w:lang w:eastAsia="it-IT"/>
              </w:rPr>
              <w:t>ASCOLTO E PARLATO</w:t>
            </w:r>
          </w:p>
        </w:tc>
        <w:tc>
          <w:tcPr>
            <w:tcW w:w="5367" w:type="dxa"/>
            <w:shd w:val="clear" w:color="auto" w:fill="FFFFFF"/>
          </w:tcPr>
          <w:p w14:paraId="6F482238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partecipa a scambi comunicativi (conversazione, discussione di classe o di gruppo) con compagni e insegnanti rispettando il turno e formulando messaggi chiari e pertinenti;</w:t>
            </w:r>
          </w:p>
          <w:p w14:paraId="3D55B063" w14:textId="7588C84F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ascolta e comprende testi di diversa tipologia, cogliendone il senso, le inf</w:t>
            </w:r>
            <w:r w:rsidR="004F4606">
              <w:rPr>
                <w:rFonts w:ascii="Calibri" w:eastAsia="Calibri" w:hAnsi="Calibri" w:cs="Calibri"/>
                <w:color w:val="000000"/>
                <w:lang w:eastAsia="it-IT"/>
              </w:rPr>
              <w:t>ormazioni principali e lo scopo;</w:t>
            </w:r>
          </w:p>
          <w:p w14:paraId="1B5C8B20" w14:textId="77777777" w:rsidR="00F8008D" w:rsidRPr="00F8008D" w:rsidRDefault="00F8008D" w:rsidP="00F8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8179" w:type="dxa"/>
            <w:shd w:val="clear" w:color="auto" w:fill="FFFFFF"/>
          </w:tcPr>
          <w:p w14:paraId="48521734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Interagire in una conversazione, in una discussione, in un dialogo su argomenti di esperienza diretta, formulando domande e dando risposte pertinenti.</w:t>
            </w:r>
          </w:p>
          <w:p w14:paraId="1050F1CC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Comprendere il tema e le informazioni essenziali di un’esposizione (diretta o trasmessa).</w:t>
            </w:r>
          </w:p>
          <w:p w14:paraId="0C58D2AA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Formulare domande di spiegazione e di approfondimento durante o dopo l’ascolto.</w:t>
            </w:r>
          </w:p>
          <w:p w14:paraId="46967609" w14:textId="337F07DB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Comprendere consegne ed istruzioni per l’esecuzione delle attività.</w:t>
            </w:r>
          </w:p>
          <w:p w14:paraId="153B0C8A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Raccontare esperienze personali o storie inventate organizzando il racconto in modo chiaro, rispettando l’ordine logico e cronologico degli avvenimenti.</w:t>
            </w:r>
          </w:p>
          <w:p w14:paraId="6D0D383F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Organizzare un semplice discorso orale su un tema affrontato in classe con un breve intervento preparato in precedenza.</w:t>
            </w:r>
          </w:p>
          <w:p w14:paraId="155CD8BC" w14:textId="69012C4B" w:rsidR="00F8008D" w:rsidRPr="00F8008D" w:rsidRDefault="00F8008D" w:rsidP="00F8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8008D" w:rsidRPr="00F8008D" w14:paraId="633EE6A0" w14:textId="77777777" w:rsidTr="00F8008D">
        <w:trPr>
          <w:trHeight w:val="401"/>
        </w:trPr>
        <w:tc>
          <w:tcPr>
            <w:tcW w:w="1886" w:type="dxa"/>
            <w:shd w:val="clear" w:color="auto" w:fill="FFFFFF"/>
            <w:vAlign w:val="center"/>
          </w:tcPr>
          <w:p w14:paraId="069754C8" w14:textId="77777777" w:rsidR="00F8008D" w:rsidRPr="00F8008D" w:rsidRDefault="00F8008D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F8008D">
              <w:rPr>
                <w:rFonts w:ascii="Calibri" w:eastAsia="Calibri" w:hAnsi="Calibri" w:cs="Calibri"/>
                <w:b/>
                <w:lang w:eastAsia="it-IT"/>
              </w:rPr>
              <w:t>LETTURA</w:t>
            </w:r>
          </w:p>
        </w:tc>
        <w:tc>
          <w:tcPr>
            <w:tcW w:w="5367" w:type="dxa"/>
            <w:shd w:val="clear" w:color="auto" w:fill="FFFFFF"/>
          </w:tcPr>
          <w:p w14:paraId="769C390C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legge e comprende testi di vario tipo, ne individua il senso globale e le informazioni principali, utilizzando strategie di lettura adeguate agli scopi;</w:t>
            </w:r>
          </w:p>
          <w:p w14:paraId="7006F110" w14:textId="77ED0940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individua nei testi scritti informazioni utili per l’apprendimento di un argomento dato e le sintetizza in funzio</w:t>
            </w:r>
            <w:r w:rsidR="004F4606">
              <w:rPr>
                <w:rFonts w:ascii="Calibri" w:eastAsia="Calibri" w:hAnsi="Calibri" w:cs="Calibri"/>
                <w:color w:val="000000"/>
                <w:lang w:eastAsia="it-IT"/>
              </w:rPr>
              <w:t>ne anche dell’esposizione orale;</w:t>
            </w:r>
          </w:p>
          <w:p w14:paraId="62456AA2" w14:textId="2F33C485" w:rsidR="00F8008D" w:rsidRPr="00F8008D" w:rsidRDefault="00F8008D" w:rsidP="00F8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8179" w:type="dxa"/>
            <w:shd w:val="clear" w:color="auto" w:fill="FFFFFF"/>
          </w:tcPr>
          <w:p w14:paraId="1C18AAA3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Rielaborare le informazioni principali di testi letti.</w:t>
            </w:r>
          </w:p>
          <w:p w14:paraId="7956E443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Leggere testi di diversa tipologia, cogliendone il senso, le caratteristiche formali più evidenti e l’intenzione comunicativa dell’autore.</w:t>
            </w:r>
          </w:p>
          <w:p w14:paraId="157FCF42" w14:textId="77777777" w:rsidR="00F8008D" w:rsidRPr="00F8008D" w:rsidRDefault="00F8008D" w:rsidP="00F8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9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F8008D" w:rsidRPr="00F8008D" w14:paraId="2E7B411C" w14:textId="77777777" w:rsidTr="00F8008D">
        <w:trPr>
          <w:trHeight w:val="981"/>
        </w:trPr>
        <w:tc>
          <w:tcPr>
            <w:tcW w:w="1886" w:type="dxa"/>
            <w:shd w:val="clear" w:color="auto" w:fill="FFFFFF"/>
            <w:vAlign w:val="center"/>
          </w:tcPr>
          <w:p w14:paraId="7F22652F" w14:textId="77777777" w:rsidR="00F8008D" w:rsidRPr="00F8008D" w:rsidRDefault="00F8008D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F8008D">
              <w:rPr>
                <w:rFonts w:ascii="Calibri" w:eastAsia="Calibri" w:hAnsi="Calibri" w:cs="Calibri"/>
                <w:b/>
                <w:lang w:eastAsia="it-IT"/>
              </w:rPr>
              <w:t>SCRITTURA</w:t>
            </w:r>
          </w:p>
        </w:tc>
        <w:tc>
          <w:tcPr>
            <w:tcW w:w="5367" w:type="dxa"/>
            <w:shd w:val="clear" w:color="auto" w:fill="FFFFFF"/>
          </w:tcPr>
          <w:p w14:paraId="6590ACD7" w14:textId="2CF320DB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scrive testi corretti nell’ortografia, chiari e coerenti, legati all’esperienza e alle diverse occasioni d</w:t>
            </w:r>
            <w:r w:rsidR="004F4606">
              <w:rPr>
                <w:rFonts w:ascii="Calibri" w:eastAsia="Calibri" w:hAnsi="Calibri" w:cs="Calibri"/>
                <w:color w:val="000000"/>
                <w:lang w:eastAsia="it-IT"/>
              </w:rPr>
              <w:t>i scrittura che la scuola offre;</w:t>
            </w:r>
          </w:p>
        </w:tc>
        <w:tc>
          <w:tcPr>
            <w:tcW w:w="8179" w:type="dxa"/>
            <w:shd w:val="clear" w:color="auto" w:fill="FFFFFF"/>
          </w:tcPr>
          <w:p w14:paraId="7A439C2D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Produrre testi di diversa tipologia, corretti dal punto di vista ortografico, morfosintattico, lessicale, nel rispetto delle funzioni sintattiche dei segni interpuntivi.</w:t>
            </w:r>
          </w:p>
          <w:p w14:paraId="0ECB7604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Compiere operazioni di rielaborazione di testi.</w:t>
            </w:r>
          </w:p>
        </w:tc>
      </w:tr>
      <w:tr w:rsidR="00F8008D" w:rsidRPr="00F8008D" w14:paraId="0B6FD5EA" w14:textId="77777777" w:rsidTr="00F8008D">
        <w:trPr>
          <w:trHeight w:val="401"/>
        </w:trPr>
        <w:tc>
          <w:tcPr>
            <w:tcW w:w="1886" w:type="dxa"/>
            <w:shd w:val="clear" w:color="auto" w:fill="FFFFFF"/>
            <w:vAlign w:val="center"/>
          </w:tcPr>
          <w:p w14:paraId="13D1ABAE" w14:textId="77777777" w:rsidR="004F4606" w:rsidRDefault="004F4606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  <w:p w14:paraId="497D97DA" w14:textId="77777777" w:rsidR="00F8008D" w:rsidRPr="00F8008D" w:rsidRDefault="00F8008D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F8008D">
              <w:rPr>
                <w:rFonts w:ascii="Calibri" w:eastAsia="Calibri" w:hAnsi="Calibri" w:cs="Calibri"/>
                <w:b/>
                <w:lang w:eastAsia="it-IT"/>
              </w:rPr>
              <w:t xml:space="preserve">ACQUISIZIONE ED ESPANSIONE DEL LESSICO </w:t>
            </w:r>
            <w:r w:rsidRPr="00F8008D">
              <w:rPr>
                <w:rFonts w:ascii="Calibri" w:eastAsia="Calibri" w:hAnsi="Calibri" w:cs="Calibri"/>
                <w:b/>
                <w:lang w:eastAsia="it-IT"/>
              </w:rPr>
              <w:lastRenderedPageBreak/>
              <w:t>RICETTIVO E PRODUTTIVO</w:t>
            </w:r>
          </w:p>
        </w:tc>
        <w:tc>
          <w:tcPr>
            <w:tcW w:w="5367" w:type="dxa"/>
            <w:shd w:val="clear" w:color="auto" w:fill="FFFFFF"/>
          </w:tcPr>
          <w:p w14:paraId="72376760" w14:textId="6475BC9C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lastRenderedPageBreak/>
              <w:t>comprende e utilizza il lessico fondamentale e alcuni termini specif</w:t>
            </w:r>
            <w:r w:rsidR="004F4606">
              <w:rPr>
                <w:rFonts w:ascii="Calibri" w:eastAsia="Calibri" w:hAnsi="Calibri" w:cs="Calibri"/>
                <w:color w:val="000000"/>
                <w:lang w:eastAsia="it-IT"/>
              </w:rPr>
              <w:t>ici delle discipline di studio;</w:t>
            </w:r>
          </w:p>
          <w:p w14:paraId="5285BE44" w14:textId="77777777" w:rsidR="00F8008D" w:rsidRPr="00F8008D" w:rsidRDefault="00F8008D" w:rsidP="00F8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8179" w:type="dxa"/>
            <w:shd w:val="clear" w:color="auto" w:fill="FFFFFF"/>
          </w:tcPr>
          <w:p w14:paraId="6FE12239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Arricchire il patrimonio lessicale attraverso attività comunicative orali, di lettura e di scrittura.</w:t>
            </w:r>
          </w:p>
          <w:p w14:paraId="2AEAD7A6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Utilizzare in modo appropriato il lessico di base.</w:t>
            </w:r>
          </w:p>
          <w:p w14:paraId="1C9CD89D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 xml:space="preserve">Individuare il significato corretto delle parole in relazione al contesto. </w:t>
            </w:r>
          </w:p>
          <w:p w14:paraId="0E5FC75C" w14:textId="555AEF58" w:rsidR="00F8008D" w:rsidRPr="00F8008D" w:rsidRDefault="00F8008D" w:rsidP="00F8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8008D" w:rsidRPr="00F8008D" w14:paraId="31ABCC71" w14:textId="77777777" w:rsidTr="00F8008D">
        <w:trPr>
          <w:trHeight w:val="401"/>
        </w:trPr>
        <w:tc>
          <w:tcPr>
            <w:tcW w:w="1886" w:type="dxa"/>
            <w:shd w:val="clear" w:color="auto" w:fill="FFFFFF"/>
            <w:vAlign w:val="center"/>
          </w:tcPr>
          <w:p w14:paraId="6DB3E11D" w14:textId="77777777" w:rsidR="004F4606" w:rsidRDefault="004F4606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</w:p>
          <w:p w14:paraId="28D00A80" w14:textId="77777777" w:rsidR="00F8008D" w:rsidRDefault="00F8008D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r w:rsidRPr="00F8008D">
              <w:rPr>
                <w:rFonts w:ascii="Calibri" w:eastAsia="Calibri" w:hAnsi="Calibri" w:cs="Calibri"/>
                <w:b/>
                <w:lang w:eastAsia="it-IT"/>
              </w:rPr>
              <w:t>ELEMENTI DI GRAMMATICA ESPLICITA E RIFLESSIONE SUGLI USI DELLA LINGUA</w:t>
            </w:r>
          </w:p>
          <w:p w14:paraId="5C6E1C0B" w14:textId="77777777" w:rsidR="004F4606" w:rsidRPr="00F8008D" w:rsidRDefault="004F4606" w:rsidP="00F8008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lang w:eastAsia="it-IT"/>
              </w:rPr>
            </w:pPr>
            <w:bookmarkStart w:id="0" w:name="_GoBack"/>
            <w:bookmarkEnd w:id="0"/>
          </w:p>
        </w:tc>
        <w:tc>
          <w:tcPr>
            <w:tcW w:w="5367" w:type="dxa"/>
            <w:shd w:val="clear" w:color="auto" w:fill="FFFFFF"/>
          </w:tcPr>
          <w:p w14:paraId="0736A804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 xml:space="preserve">applica in situazioni diverse le conoscenze fondamentali relative all’organizzazione logico-sintattica della frase semplice, alle parti del discorso (o categorie lessicali) e ai principali connettivi. </w:t>
            </w:r>
          </w:p>
        </w:tc>
        <w:tc>
          <w:tcPr>
            <w:tcW w:w="8179" w:type="dxa"/>
            <w:shd w:val="clear" w:color="auto" w:fill="FFFFFF"/>
          </w:tcPr>
          <w:p w14:paraId="56D86902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>Formulare frasi scritte e orali, utilizzando le parti del discorso.</w:t>
            </w:r>
          </w:p>
          <w:p w14:paraId="47415D79" w14:textId="77777777" w:rsidR="00F8008D" w:rsidRPr="00F8008D" w:rsidRDefault="00F8008D" w:rsidP="00F800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  <w:rPr>
                <w:rFonts w:ascii="Calibri" w:eastAsia="Calibri" w:hAnsi="Calibri" w:cs="Calibri"/>
                <w:lang w:eastAsia="it-IT"/>
              </w:rPr>
            </w:pPr>
            <w:r w:rsidRPr="00F8008D">
              <w:rPr>
                <w:rFonts w:ascii="Calibri" w:eastAsia="Calibri" w:hAnsi="Calibri" w:cs="Calibri"/>
                <w:color w:val="000000"/>
                <w:lang w:eastAsia="it-IT"/>
              </w:rPr>
              <w:t xml:space="preserve">Riconoscere le parti del discorso nella struttura logica della frase. </w:t>
            </w:r>
          </w:p>
        </w:tc>
      </w:tr>
    </w:tbl>
    <w:p w14:paraId="4C2E1ACD" w14:textId="77777777" w:rsidR="00FB0871" w:rsidRDefault="00FB0871" w:rsidP="00F8008D"/>
    <w:sectPr w:rsidR="00FB0871" w:rsidSect="00F800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60D1B"/>
    <w:multiLevelType w:val="multilevel"/>
    <w:tmpl w:val="02CEF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drawingGridHorizontalSpacing w:val="284"/>
  <w:drawingGridVerticalSpacing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08D"/>
    <w:rsid w:val="004F4606"/>
    <w:rsid w:val="00F8008D"/>
    <w:rsid w:val="00FB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A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3</cp:revision>
  <cp:lastPrinted>2025-06-19T13:52:00Z</cp:lastPrinted>
  <dcterms:created xsi:type="dcterms:W3CDTF">2025-06-17T14:29:00Z</dcterms:created>
  <dcterms:modified xsi:type="dcterms:W3CDTF">2025-06-19T13:52:00Z</dcterms:modified>
</cp:coreProperties>
</file>